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280" w:rsidRDefault="00EE6280" w:rsidP="006B4520">
      <w:pPr>
        <w:pStyle w:val="Titre"/>
        <w:spacing w:before="0" w:after="0"/>
      </w:pPr>
    </w:p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EC2729">
        <w:t>PHARMA</w:t>
      </w:r>
      <w:r w:rsidR="00224FF4">
        <w:t>_</w:t>
      </w:r>
      <w:r w:rsidR="00153DBC">
        <w:t>AAMMJ</w:t>
      </w:r>
      <w:r w:rsidR="00B25756">
        <w:t>J</w:t>
      </w:r>
      <w:r w:rsidR="00320F31">
        <w:t>-</w:t>
      </w:r>
      <w:r w:rsidR="001A0A09">
        <w:t>XX</w:t>
      </w:r>
    </w:p>
    <w:p w:rsidR="003504C9" w:rsidRPr="00580A6F" w:rsidRDefault="003504C9" w:rsidP="00CD177E">
      <w:pPr>
        <w:spacing w:before="200" w:after="200" w:line="240" w:lineRule="auto"/>
        <w:jc w:val="center"/>
        <w:rPr>
          <w:rFonts w:ascii="Source Sans Pro" w:hAnsi="Source Sans Pro"/>
          <w:sz w:val="40"/>
          <w:szCs w:val="40"/>
        </w:rPr>
      </w:pPr>
      <w:bookmarkStart w:id="0" w:name="_Hlk161069921"/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 xml:space="preserve">DE </w:t>
      </w:r>
      <w:r w:rsidR="00446B11">
        <w:rPr>
          <w:rFonts w:ascii="Source Sans Pro" w:hAnsi="Source Sans Pro"/>
          <w:sz w:val="40"/>
          <w:szCs w:val="40"/>
        </w:rPr>
        <w:t>GESTION DE</w:t>
      </w:r>
      <w:r w:rsidR="00010A32">
        <w:rPr>
          <w:rFonts w:ascii="Source Sans Pro" w:hAnsi="Source Sans Pro"/>
          <w:sz w:val="40"/>
          <w:szCs w:val="40"/>
        </w:rPr>
        <w:t xml:space="preserve"> L’UFR DES</w:t>
      </w:r>
      <w:r w:rsidR="00446B11">
        <w:rPr>
          <w:rFonts w:ascii="Source Sans Pro" w:hAnsi="Source Sans Pro"/>
          <w:sz w:val="40"/>
          <w:szCs w:val="40"/>
        </w:rPr>
        <w:t xml:space="preserve"> </w:t>
      </w:r>
      <w:r w:rsidR="00EC2729" w:rsidRPr="00EC2729">
        <w:rPr>
          <w:rFonts w:ascii="Source Sans Pro" w:hAnsi="Source Sans Pro"/>
          <w:sz w:val="40"/>
          <w:szCs w:val="40"/>
        </w:rPr>
        <w:t>SCIENCES PHARMACEUTIQUES ET BIOLOGIQUES</w:t>
      </w:r>
      <w:bookmarkEnd w:id="0"/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700211" w:rsidRDefault="00E134B5" w:rsidP="00EC2729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446B11" w:rsidRDefault="00446B11" w:rsidP="00446B11">
      <w:pPr>
        <w:pStyle w:val="Titre2"/>
        <w:tabs>
          <w:tab w:val="left" w:pos="7350"/>
        </w:tabs>
      </w:pPr>
      <w:bookmarkStart w:id="1" w:name="_Hlk161069966"/>
      <w:r>
        <w:t xml:space="preserve">LE </w:t>
      </w:r>
      <w:bookmarkStart w:id="2" w:name="_Hlk161070168"/>
      <w:r w:rsidRPr="00446B11">
        <w:t xml:space="preserve">CONSEIL DE GESTION DE </w:t>
      </w:r>
      <w:r w:rsidR="00010A32">
        <w:t xml:space="preserve">L’UFR DES </w:t>
      </w:r>
      <w:r w:rsidRPr="00446B11">
        <w:t xml:space="preserve">SCIENCES </w:t>
      </w:r>
      <w:bookmarkEnd w:id="1"/>
      <w:r w:rsidRPr="00446B11">
        <w:t>PHARMACEUTIQUES ET BIOLOGIQUES</w:t>
      </w:r>
      <w:bookmarkEnd w:id="2"/>
    </w:p>
    <w:p w:rsidR="00446B11" w:rsidRDefault="00446B11" w:rsidP="00446B11">
      <w:r>
        <w:t xml:space="preserve">VU </w:t>
      </w:r>
      <w:r>
        <w:tab/>
        <w:t>le code de l’éducation notamment ses articles L.613-1 ;</w:t>
      </w:r>
    </w:p>
    <w:p w:rsidR="00446B11" w:rsidRDefault="00446B11" w:rsidP="00010A32">
      <w:pPr>
        <w:ind w:left="709" w:hanging="709"/>
      </w:pPr>
      <w:bookmarkStart w:id="3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3"/>
    <w:p w:rsidR="00446B11" w:rsidRDefault="00446B11" w:rsidP="00446B11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AB5E95" w:rsidRDefault="00AB5E95" w:rsidP="00446B11">
      <w:pPr>
        <w:spacing w:line="240" w:lineRule="auto"/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446B11" w:rsidRPr="00A942E5" w:rsidRDefault="00446B11" w:rsidP="00446B11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="00627C17">
        <w:rPr>
          <w:sz w:val="22"/>
          <w:szCs w:val="22"/>
        </w:rPr>
        <w:t>Avis</w:t>
      </w:r>
      <w:r w:rsidRPr="00A942E5">
        <w:rPr>
          <w:sz w:val="22"/>
          <w:szCs w:val="22"/>
        </w:rPr>
        <w:t xml:space="preserve"> </w:t>
      </w:r>
    </w:p>
    <w:p w:rsidR="00EE6280" w:rsidRDefault="00446B11" w:rsidP="00EE6280">
      <w:r>
        <w:t xml:space="preserve">Le conseil </w:t>
      </w:r>
      <w:r w:rsidR="00A42512" w:rsidRPr="00A42512">
        <w:t xml:space="preserve">de gestion </w:t>
      </w:r>
      <w:r w:rsidR="00010A32">
        <w:t xml:space="preserve">de l’UFR </w:t>
      </w:r>
      <w:r w:rsidR="00A42512" w:rsidRPr="00A42512">
        <w:t>de</w:t>
      </w:r>
      <w:r w:rsidR="00010A32">
        <w:t xml:space="preserve">s </w:t>
      </w:r>
      <w:r w:rsidR="00A42512" w:rsidRPr="00A42512">
        <w:t xml:space="preserve">sciences pharmaceutiques et biologiques </w:t>
      </w:r>
      <w:r w:rsidR="00627C17">
        <w:t xml:space="preserve">émet un avis favorable à la demande de modification </w:t>
      </w:r>
      <w:r w:rsidR="00EE6280">
        <w:t>des maquettes pédagogique de :</w:t>
      </w:r>
    </w:p>
    <w:p w:rsidR="00EE6280" w:rsidRDefault="00EE6280" w:rsidP="00EE6280"/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>
      <w:pPr>
        <w:spacing w:before="120"/>
      </w:pPr>
      <w:r>
        <w:t>- DIPLOME, MENTION, PARCOURS (si nécessaire) ANNEE (dans le cycle) ;</w:t>
      </w:r>
    </w:p>
    <w:p w:rsidR="00410874" w:rsidRDefault="00410874" w:rsidP="00410874"/>
    <w:p w:rsidR="00410874" w:rsidRDefault="00410874" w:rsidP="00410874">
      <w:proofErr w:type="gramStart"/>
      <w:r>
        <w:t>à</w:t>
      </w:r>
      <w:proofErr w:type="gramEnd"/>
      <w:r>
        <w:t xml:space="preserve"> compter de la rentrée universitaire 20XX-20XX, tel qu’annexée. </w:t>
      </w:r>
    </w:p>
    <w:p w:rsidR="00627C17" w:rsidRDefault="00627C17" w:rsidP="00153DBC">
      <w:bookmarkStart w:id="4" w:name="_GoBack"/>
      <w:bookmarkEnd w:id="4"/>
    </w:p>
    <w:p w:rsidR="00627C17" w:rsidRDefault="00627C17" w:rsidP="00153DBC"/>
    <w:p w:rsidR="00D32CD7" w:rsidRDefault="00E134B5" w:rsidP="006B4520">
      <w:pPr>
        <w:spacing w:after="60"/>
        <w:jc w:val="right"/>
      </w:pPr>
      <w:bookmarkStart w:id="5" w:name="_Hlk97901271"/>
      <w:r>
        <w:t xml:space="preserve">À Nantes, </w:t>
      </w:r>
    </w:p>
    <w:p w:rsidR="006B4520" w:rsidRDefault="00F3094C" w:rsidP="00AB5E95">
      <w:pPr>
        <w:spacing w:line="240" w:lineRule="auto"/>
        <w:ind w:firstLine="709"/>
        <w:jc w:val="right"/>
      </w:pPr>
      <w:r>
        <w:lastRenderedPageBreak/>
        <w:t>Le doyen</w:t>
      </w:r>
      <w:r w:rsidR="006B4520">
        <w:t xml:space="preserve"> de l’UFR</w:t>
      </w:r>
      <w:r w:rsidR="00010A32">
        <w:t xml:space="preserve"> des</w:t>
      </w:r>
      <w:r w:rsidR="006B4520">
        <w:t xml:space="preserve"> </w:t>
      </w:r>
      <w:r w:rsidR="00EC2729" w:rsidRPr="00EC2729">
        <w:t xml:space="preserve">sciences </w:t>
      </w:r>
      <w:r w:rsidR="00EC2729">
        <w:br/>
      </w:r>
      <w:r w:rsidR="00EC2729" w:rsidRPr="00EC2729">
        <w:t>pharmaceutiques et biologiques</w:t>
      </w:r>
    </w:p>
    <w:p w:rsidR="00627C17" w:rsidRDefault="00627C17" w:rsidP="006B4520">
      <w:pPr>
        <w:spacing w:line="240" w:lineRule="auto"/>
        <w:ind w:firstLine="709"/>
        <w:jc w:val="right"/>
      </w:pPr>
    </w:p>
    <w:p w:rsidR="00627C17" w:rsidRDefault="00627C17" w:rsidP="006B4520">
      <w:pPr>
        <w:spacing w:line="240" w:lineRule="auto"/>
        <w:ind w:firstLine="709"/>
        <w:jc w:val="right"/>
      </w:pPr>
    </w:p>
    <w:bookmarkEnd w:id="5"/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E62693" w:rsidRDefault="00F3094C" w:rsidP="00E62693">
      <w:pPr>
        <w:jc w:val="right"/>
      </w:pPr>
      <w:r>
        <w:t xml:space="preserve">Professeur </w:t>
      </w:r>
      <w:r w:rsidR="00E62693">
        <w:t>Delphine CARBONNELLE</w:t>
      </w: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sectPr w:rsidR="00E62693" w:rsidSect="00D247CE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0F" w:rsidRDefault="004F090F">
      <w:r>
        <w:separator/>
      </w:r>
    </w:p>
  </w:endnote>
  <w:endnote w:type="continuationSeparator" w:id="0">
    <w:p w:rsidR="004F090F" w:rsidRDefault="004F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446B11" w:rsidRDefault="00446B11" w:rsidP="00446B11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>DÉLIBÉRATION N°</w:t>
    </w:r>
    <w:r w:rsidR="00E62693">
      <w:rPr>
        <w:color w:val="231F20"/>
        <w:sz w:val="14"/>
        <w:szCs w:val="14"/>
      </w:rPr>
      <w:t>C</w:t>
    </w:r>
    <w:r>
      <w:rPr>
        <w:color w:val="231F20"/>
        <w:sz w:val="14"/>
        <w:szCs w:val="14"/>
        <w:highlight w:val="yellow"/>
      </w:rPr>
      <w:t>PHARMA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010A32" w:rsidRPr="00010A32">
      <w:t>UFR des Sciences Pharmaceutiques et Biologiques</w:t>
    </w:r>
  </w:p>
  <w:p w:rsidR="001706BC" w:rsidRPr="001706BC" w:rsidRDefault="00010A32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>
      <w:rPr>
        <w:rFonts w:ascii="Trebuchet MS" w:eastAsia="Times New Roman" w:hAnsi="Trebuchet MS" w:cs="Times New Roman"/>
        <w:color w:val="003366"/>
        <w:sz w:val="14"/>
        <w:szCs w:val="24"/>
      </w:rPr>
      <w:t>9 rue BIAS</w:t>
    </w:r>
    <w:r w:rsidR="001706BC"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44035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0F" w:rsidRDefault="004F090F">
      <w:r>
        <w:separator/>
      </w:r>
    </w:p>
  </w:footnote>
  <w:footnote w:type="continuationSeparator" w:id="0">
    <w:p w:rsidR="004F090F" w:rsidRDefault="004F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EC272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3267710</wp:posOffset>
              </wp:positionH>
              <wp:positionV relativeFrom="paragraph">
                <wp:posOffset>-80010</wp:posOffset>
              </wp:positionV>
              <wp:extent cx="3581400" cy="8534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58140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>DE</w:t>
                          </w:r>
                          <w:r w:rsidR="00F20E14">
                            <w:rPr>
                              <w:b/>
                              <w:sz w:val="28"/>
                              <w:szCs w:val="28"/>
                            </w:rPr>
                            <w:t xml:space="preserve"> GESTION DE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L’UFR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CD177E">
                            <w:rPr>
                              <w:b/>
                              <w:sz w:val="28"/>
                              <w:szCs w:val="28"/>
                            </w:rPr>
                            <w:t>DES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EC2729">
                            <w:rPr>
                              <w:b/>
                              <w:sz w:val="28"/>
                              <w:szCs w:val="28"/>
                            </w:rPr>
                            <w:t>SCIENCES PHARMACEUTIQUES ET BIOLOGIQUES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57.3pt;margin-top:-6.3pt;width:282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>DE</w:t>
                    </w:r>
                    <w:r w:rsidR="00F20E14">
                      <w:rPr>
                        <w:b/>
                        <w:sz w:val="28"/>
                        <w:szCs w:val="28"/>
                      </w:rPr>
                      <w:t xml:space="preserve"> GESTION DE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L’UFR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CD177E">
                      <w:rPr>
                        <w:b/>
                        <w:sz w:val="28"/>
                        <w:szCs w:val="28"/>
                      </w:rPr>
                      <w:t>DES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EC2729">
                      <w:rPr>
                        <w:b/>
                        <w:sz w:val="28"/>
                        <w:szCs w:val="28"/>
                      </w:rPr>
                      <w:t>SCIENCES PHARMACEUTIQUES ET BIOLOGIQUES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10A32"/>
    <w:rsid w:val="00072F46"/>
    <w:rsid w:val="000937E5"/>
    <w:rsid w:val="00153DBC"/>
    <w:rsid w:val="001706BC"/>
    <w:rsid w:val="001759B2"/>
    <w:rsid w:val="0018247A"/>
    <w:rsid w:val="00191D6D"/>
    <w:rsid w:val="0019484F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428D"/>
    <w:rsid w:val="002C744D"/>
    <w:rsid w:val="002D1D3A"/>
    <w:rsid w:val="002E2925"/>
    <w:rsid w:val="002E4616"/>
    <w:rsid w:val="002E4AC7"/>
    <w:rsid w:val="002F6AC0"/>
    <w:rsid w:val="00320F31"/>
    <w:rsid w:val="00331BD7"/>
    <w:rsid w:val="00337463"/>
    <w:rsid w:val="003504C9"/>
    <w:rsid w:val="003F2903"/>
    <w:rsid w:val="00407157"/>
    <w:rsid w:val="00410874"/>
    <w:rsid w:val="004110CC"/>
    <w:rsid w:val="00413045"/>
    <w:rsid w:val="00446B11"/>
    <w:rsid w:val="0045566C"/>
    <w:rsid w:val="00460525"/>
    <w:rsid w:val="004623A0"/>
    <w:rsid w:val="004A4003"/>
    <w:rsid w:val="004A5E74"/>
    <w:rsid w:val="004C35E8"/>
    <w:rsid w:val="004E12BF"/>
    <w:rsid w:val="004E5923"/>
    <w:rsid w:val="004F090F"/>
    <w:rsid w:val="00515234"/>
    <w:rsid w:val="00516B0A"/>
    <w:rsid w:val="00516F48"/>
    <w:rsid w:val="00523B58"/>
    <w:rsid w:val="0053079C"/>
    <w:rsid w:val="005416F6"/>
    <w:rsid w:val="00545BCB"/>
    <w:rsid w:val="00546F1D"/>
    <w:rsid w:val="005575C8"/>
    <w:rsid w:val="00580A6F"/>
    <w:rsid w:val="00595306"/>
    <w:rsid w:val="00610139"/>
    <w:rsid w:val="00627C17"/>
    <w:rsid w:val="0064040B"/>
    <w:rsid w:val="00664D97"/>
    <w:rsid w:val="006B30F6"/>
    <w:rsid w:val="006B4520"/>
    <w:rsid w:val="006D6AE3"/>
    <w:rsid w:val="00700211"/>
    <w:rsid w:val="0073058A"/>
    <w:rsid w:val="007331A5"/>
    <w:rsid w:val="00742E23"/>
    <w:rsid w:val="00747BB0"/>
    <w:rsid w:val="00764916"/>
    <w:rsid w:val="007C5270"/>
    <w:rsid w:val="00861F86"/>
    <w:rsid w:val="008A31B3"/>
    <w:rsid w:val="008B40FE"/>
    <w:rsid w:val="008C2B8C"/>
    <w:rsid w:val="008C6D5F"/>
    <w:rsid w:val="00914173"/>
    <w:rsid w:val="00936406"/>
    <w:rsid w:val="009B5B08"/>
    <w:rsid w:val="00A42512"/>
    <w:rsid w:val="00A5528E"/>
    <w:rsid w:val="00A77397"/>
    <w:rsid w:val="00A8299C"/>
    <w:rsid w:val="00A942E5"/>
    <w:rsid w:val="00AB5E95"/>
    <w:rsid w:val="00B16B77"/>
    <w:rsid w:val="00B24262"/>
    <w:rsid w:val="00B25756"/>
    <w:rsid w:val="00B26E4E"/>
    <w:rsid w:val="00B33BF0"/>
    <w:rsid w:val="00B460EB"/>
    <w:rsid w:val="00B97658"/>
    <w:rsid w:val="00CD0E0B"/>
    <w:rsid w:val="00CD177E"/>
    <w:rsid w:val="00CF2780"/>
    <w:rsid w:val="00D247CE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62693"/>
    <w:rsid w:val="00E72C81"/>
    <w:rsid w:val="00EA3569"/>
    <w:rsid w:val="00EB0E2D"/>
    <w:rsid w:val="00EC2729"/>
    <w:rsid w:val="00EE6280"/>
    <w:rsid w:val="00F1315D"/>
    <w:rsid w:val="00F20E14"/>
    <w:rsid w:val="00F2109C"/>
    <w:rsid w:val="00F3094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25</cp:revision>
  <cp:lastPrinted>2023-03-30T07:34:00Z</cp:lastPrinted>
  <dcterms:created xsi:type="dcterms:W3CDTF">2024-03-08T08:05:00Z</dcterms:created>
  <dcterms:modified xsi:type="dcterms:W3CDTF">2026-01-27T09:24:00Z</dcterms:modified>
</cp:coreProperties>
</file>